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8" w:rsidRDefault="00C66C72" w:rsidP="00C66C72">
      <w:pPr>
        <w:jc w:val="center"/>
        <w:rPr>
          <w:b/>
          <w:sz w:val="28"/>
          <w:szCs w:val="28"/>
        </w:rPr>
      </w:pPr>
      <w:r w:rsidRPr="00C66C72">
        <w:rPr>
          <w:b/>
          <w:sz w:val="28"/>
          <w:szCs w:val="28"/>
        </w:rPr>
        <w:t xml:space="preserve">How to Access the GCPS Research Databases </w:t>
      </w:r>
      <w:r w:rsidR="00FB03B8">
        <w:rPr>
          <w:b/>
          <w:sz w:val="28"/>
          <w:szCs w:val="28"/>
        </w:rPr>
        <w:t>and the Online Catalog</w:t>
      </w:r>
    </w:p>
    <w:p w:rsidR="00D015C7" w:rsidRPr="00C66C72" w:rsidRDefault="00C66C72" w:rsidP="00C66C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6C72">
        <w:rPr>
          <w:b/>
          <w:sz w:val="28"/>
          <w:szCs w:val="28"/>
        </w:rPr>
        <w:t>When You’re Not at School</w:t>
      </w:r>
    </w:p>
    <w:p w:rsidR="00C66C72" w:rsidRDefault="00C66C72" w:rsidP="00C66C72">
      <w:pPr>
        <w:jc w:val="center"/>
      </w:pPr>
    </w:p>
    <w:p w:rsidR="00C66C72" w:rsidRDefault="00C66C72" w:rsidP="00C66C72">
      <w:pPr>
        <w:pStyle w:val="ListParagraph"/>
        <w:numPr>
          <w:ilvl w:val="0"/>
          <w:numId w:val="1"/>
        </w:numPr>
      </w:pPr>
      <w:r>
        <w:t xml:space="preserve">Go the GCPS </w:t>
      </w:r>
      <w:r w:rsidRPr="00C66C72">
        <w:rPr>
          <w:b/>
        </w:rPr>
        <w:t>website</w:t>
      </w:r>
      <w:r>
        <w:t xml:space="preserve"> at </w:t>
      </w:r>
      <w:hyperlink r:id="rId6" w:history="1">
        <w:r w:rsidRPr="00384789">
          <w:rPr>
            <w:rStyle w:val="Hyperlink"/>
          </w:rPr>
          <w:t>www.gwinnett.k12.ga.us</w:t>
        </w:r>
      </w:hyperlink>
      <w:r>
        <w:t>.</w:t>
      </w:r>
    </w:p>
    <w:p w:rsidR="00C66C72" w:rsidRDefault="00C66C72" w:rsidP="00C66C72">
      <w:pPr>
        <w:pStyle w:val="ListParagraph"/>
        <w:numPr>
          <w:ilvl w:val="0"/>
          <w:numId w:val="1"/>
        </w:numPr>
      </w:pPr>
      <w:r>
        <w:t xml:space="preserve">Click on the words </w:t>
      </w:r>
      <w:proofErr w:type="gramStart"/>
      <w:r w:rsidRPr="00C66C72">
        <w:rPr>
          <w:b/>
        </w:rPr>
        <w:t>My</w:t>
      </w:r>
      <w:proofErr w:type="gramEnd"/>
      <w:r w:rsidRPr="00C66C72">
        <w:rPr>
          <w:b/>
        </w:rPr>
        <w:t xml:space="preserve"> </w:t>
      </w:r>
      <w:proofErr w:type="spellStart"/>
      <w:r w:rsidRPr="00C66C72">
        <w:rPr>
          <w:b/>
        </w:rPr>
        <w:t>eClass</w:t>
      </w:r>
      <w:proofErr w:type="spellEnd"/>
      <w:r>
        <w:t xml:space="preserve">   </w:t>
      </w:r>
      <w:r>
        <w:rPr>
          <w:noProof/>
        </w:rPr>
        <w:drawing>
          <wp:inline distT="0" distB="0" distL="0" distR="0" wp14:anchorId="78A43DF6" wp14:editId="606C9C63">
            <wp:extent cx="895238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located towards the top of the screen.</w:t>
      </w:r>
    </w:p>
    <w:p w:rsidR="00C66C72" w:rsidRDefault="00C66C72" w:rsidP="00C66C72">
      <w:pPr>
        <w:pStyle w:val="ListParagraph"/>
      </w:pPr>
    </w:p>
    <w:p w:rsidR="00C66C72" w:rsidRDefault="00C66C72" w:rsidP="00C66C7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61629" wp14:editId="461CD924">
            <wp:simplePos x="0" y="0"/>
            <wp:positionH relativeFrom="column">
              <wp:posOffset>399415</wp:posOffset>
            </wp:positionH>
            <wp:positionV relativeFrom="paragraph">
              <wp:posOffset>673735</wp:posOffset>
            </wp:positionV>
            <wp:extent cx="2889250" cy="1956435"/>
            <wp:effectExtent l="0" t="0" r="6350" b="57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</w:t>
      </w:r>
      <w:r w:rsidRPr="00C66C72">
        <w:rPr>
          <w:b/>
        </w:rPr>
        <w:t xml:space="preserve">username </w:t>
      </w:r>
      <w:r>
        <w:t xml:space="preserve">is your student ID number. The </w:t>
      </w:r>
      <w:r w:rsidRPr="00C66C72">
        <w:rPr>
          <w:b/>
        </w:rPr>
        <w:t>password</w:t>
      </w:r>
      <w:r>
        <w:t xml:space="preserve"> is the password the student uses to log onto computers at school.</w:t>
      </w:r>
    </w:p>
    <w:p w:rsidR="00C66C72" w:rsidRDefault="00C66C72" w:rsidP="00C66C72">
      <w:pPr>
        <w:pStyle w:val="ListParagraph"/>
      </w:pPr>
    </w:p>
    <w:p w:rsidR="00C66C72" w:rsidRDefault="00C66C72" w:rsidP="00C66C72"/>
    <w:p w:rsidR="00C66C72" w:rsidRDefault="00C66C72" w:rsidP="00C66C72"/>
    <w:p w:rsidR="00C66C72" w:rsidRDefault="00C66C72" w:rsidP="00C66C72"/>
    <w:p w:rsidR="00C66C72" w:rsidRDefault="00C66C72" w:rsidP="00C66C72"/>
    <w:p w:rsidR="00C66C72" w:rsidRDefault="00C66C72" w:rsidP="00C66C72"/>
    <w:p w:rsidR="00C66C72" w:rsidRDefault="00C66C72" w:rsidP="00C66C72"/>
    <w:p w:rsidR="00C66C72" w:rsidRDefault="00C66C72" w:rsidP="00C66C72"/>
    <w:p w:rsidR="00C66C72" w:rsidRDefault="00C66C72" w:rsidP="00C66C72">
      <w:pPr>
        <w:pStyle w:val="ListParagraph"/>
        <w:numPr>
          <w:ilvl w:val="0"/>
          <w:numId w:val="1"/>
        </w:numPr>
      </w:pPr>
      <w:r>
        <w:t xml:space="preserve">Click on the words Online Research Library </w:t>
      </w:r>
      <w:r w:rsidR="00FB03B8">
        <w:rPr>
          <w:noProof/>
        </w:rPr>
        <w:drawing>
          <wp:inline distT="0" distB="0" distL="0" distR="0" wp14:anchorId="08957E1B" wp14:editId="0812C889">
            <wp:extent cx="1708030" cy="45726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612" cy="4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 </w:t>
      </w:r>
      <w:r w:rsidR="00FB03B8">
        <w:t>see a list of the research databases available.</w:t>
      </w:r>
    </w:p>
    <w:p w:rsidR="00FB03B8" w:rsidRDefault="00FB03B8" w:rsidP="00FB03B8">
      <w:pPr>
        <w:pStyle w:val="ListParagraph"/>
        <w:numPr>
          <w:ilvl w:val="0"/>
          <w:numId w:val="1"/>
        </w:numPr>
      </w:pPr>
      <w:r>
        <w:t xml:space="preserve">Click on the words Media Catalog </w:t>
      </w:r>
      <w:r>
        <w:rPr>
          <w:noProof/>
        </w:rPr>
        <w:drawing>
          <wp:inline distT="0" distB="0" distL="0" distR="0" wp14:anchorId="3C605296" wp14:editId="564D296B">
            <wp:extent cx="1751162" cy="475012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662" cy="4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search for library books located in the RMS media center</w:t>
      </w:r>
    </w:p>
    <w:sectPr w:rsidR="00FB03B8" w:rsidSect="00C66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2DB"/>
    <w:multiLevelType w:val="hybridMultilevel"/>
    <w:tmpl w:val="D29A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2"/>
    <w:rsid w:val="00C66C72"/>
    <w:rsid w:val="00D015C7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innett.k12.g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1</cp:revision>
  <dcterms:created xsi:type="dcterms:W3CDTF">2013-12-12T17:50:00Z</dcterms:created>
  <dcterms:modified xsi:type="dcterms:W3CDTF">2013-12-12T18:05:00Z</dcterms:modified>
</cp:coreProperties>
</file>